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2">
      <w:pPr>
        <w:ind w:firstLine="72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TRAINING &amp; SALE AGREEMENT</w:t>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 PARTIES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Training and Sale Agreement is made and entered into as of this </w:t>
      </w:r>
      <w:r w:rsidDel="00000000" w:rsidR="00000000" w:rsidRPr="00000000">
        <w:rPr>
          <w:rFonts w:ascii="Calibri" w:cs="Calibri" w:eastAsia="Calibri" w:hAnsi="Calibri"/>
          <w:sz w:val="22"/>
          <w:szCs w:val="22"/>
          <w:u w:val="single"/>
          <w:rtl w:val="0"/>
        </w:rPr>
        <w:tab/>
        <w:tab/>
      </w:r>
      <w:r w:rsidDel="00000000" w:rsidR="00000000" w:rsidRPr="00000000">
        <w:rPr>
          <w:rFonts w:ascii="Calibri" w:cs="Calibri" w:eastAsia="Calibri" w:hAnsi="Calibri"/>
          <w:sz w:val="22"/>
          <w:szCs w:val="22"/>
          <w:rtl w:val="0"/>
        </w:rPr>
        <w:t xml:space="preserve"> day of </w:t>
      </w:r>
      <w:r w:rsidDel="00000000" w:rsidR="00000000" w:rsidRPr="00000000">
        <w:rPr>
          <w:rFonts w:ascii="Calibri" w:cs="Calibri" w:eastAsia="Calibri" w:hAnsi="Calibri"/>
          <w:sz w:val="22"/>
          <w:szCs w:val="22"/>
          <w:u w:val="single"/>
          <w:rtl w:val="0"/>
        </w:rPr>
        <w:tab/>
        <w:tab/>
        <w:tab/>
        <w:tab/>
      </w:r>
      <w:r w:rsidDel="00000000" w:rsidR="00000000" w:rsidRPr="00000000">
        <w:rPr>
          <w:rFonts w:ascii="Calibri" w:cs="Calibri" w:eastAsia="Calibri" w:hAnsi="Calibri"/>
          <w:sz w:val="22"/>
          <w:szCs w:val="22"/>
          <w:rtl w:val="0"/>
        </w:rPr>
        <w:t xml:space="preserve">(month) by and between </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line="360" w:lineRule="auto"/>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Name (in Full): _____________________________________________ (Horse Owner)</w:t>
      </w:r>
    </w:p>
    <w:p w:rsidR="00000000" w:rsidDel="00000000" w:rsidP="00000000" w:rsidRDefault="00000000" w:rsidRPr="00000000" w14:paraId="00000009">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RSA ID No:      ________________________________</w:t>
      </w:r>
    </w:p>
    <w:p w:rsidR="00000000" w:rsidDel="00000000" w:rsidP="00000000" w:rsidRDefault="00000000" w:rsidRPr="00000000" w14:paraId="0000000A">
      <w:pPr>
        <w:spacing w:line="360" w:lineRule="auto"/>
        <w:rPr>
          <w:rFonts w:ascii="Calibri" w:cs="Calibri" w:eastAsia="Calibri" w:hAnsi="Calibri"/>
          <w:b w:val="1"/>
          <w:sz w:val="22"/>
          <w:szCs w:val="22"/>
        </w:rPr>
      </w:pPr>
      <w:bookmarkStart w:colFirst="0" w:colLast="0" w:name="_30j0zll" w:id="1"/>
      <w:bookmarkEnd w:id="1"/>
      <w:r w:rsidDel="00000000" w:rsidR="00000000" w:rsidRPr="00000000">
        <w:rPr>
          <w:rFonts w:ascii="Calibri" w:cs="Calibri" w:eastAsia="Calibri" w:hAnsi="Calibri"/>
          <w:b w:val="1"/>
          <w:sz w:val="22"/>
          <w:szCs w:val="22"/>
          <w:rtl w:val="0"/>
        </w:rPr>
        <w:t xml:space="preserve">Address:          ______________________________________________________________</w:t>
      </w:r>
    </w:p>
    <w:p w:rsidR="00000000" w:rsidDel="00000000" w:rsidP="00000000" w:rsidRDefault="00000000" w:rsidRPr="00000000" w14:paraId="0000000B">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 Address: _____________________________ Contact Number: __________________</w:t>
      </w:r>
    </w:p>
    <w:p w:rsidR="00000000" w:rsidDel="00000000" w:rsidP="00000000" w:rsidRDefault="00000000" w:rsidRPr="00000000" w14:paraId="0000000C">
      <w:pPr>
        <w:spacing w:line="36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w:t>
      </w:r>
    </w:p>
    <w:p w:rsidR="00000000" w:rsidDel="00000000" w:rsidP="00000000" w:rsidRDefault="00000000" w:rsidRPr="00000000" w14:paraId="0000000D">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 (in Full):  _____________________________________________ (Horse Trainer)</w:t>
      </w:r>
    </w:p>
    <w:p w:rsidR="00000000" w:rsidDel="00000000" w:rsidP="00000000" w:rsidRDefault="00000000" w:rsidRPr="00000000" w14:paraId="0000000E">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RSA ID No:      ________________________________</w:t>
      </w:r>
    </w:p>
    <w:p w:rsidR="00000000" w:rsidDel="00000000" w:rsidP="00000000" w:rsidRDefault="00000000" w:rsidRPr="00000000" w14:paraId="0000000F">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Address:          ______________________________________________________________</w:t>
      </w:r>
    </w:p>
    <w:p w:rsidR="00000000" w:rsidDel="00000000" w:rsidP="00000000" w:rsidRDefault="00000000" w:rsidRPr="00000000" w14:paraId="00000010">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 Address: _____________________________ Contact Number: __________________</w:t>
      </w:r>
    </w:p>
    <w:p w:rsidR="00000000" w:rsidDel="00000000" w:rsidP="00000000" w:rsidRDefault="00000000" w:rsidRPr="00000000" w14:paraId="00000011">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tabs>
          <w:tab w:val="left" w:leader="none" w:pos="2880"/>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GENERAL OVERVIEW</w:t>
      </w:r>
    </w:p>
    <w:p w:rsidR="00000000" w:rsidDel="00000000" w:rsidP="00000000" w:rsidRDefault="00000000" w:rsidRPr="00000000" w14:paraId="00000013">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the intention of the horse owner to send horses in for training to be managed by the horse trainer.  The horse owner will provide suitable horses and ponies on a three (3) month turn around period.  These horses/ponies are to be trained and sold within this period.  </w:t>
      </w:r>
    </w:p>
    <w:p w:rsidR="00000000" w:rsidDel="00000000" w:rsidP="00000000" w:rsidRDefault="00000000" w:rsidRPr="00000000" w14:paraId="00000015">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tabs>
          <w:tab w:val="left" w:leader="none" w:pos="2880"/>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COMMENCEMENT DATE</w:t>
      </w:r>
    </w:p>
    <w:p w:rsidR="00000000" w:rsidDel="00000000" w:rsidP="00000000" w:rsidRDefault="00000000" w:rsidRPr="00000000" w14:paraId="00000017">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agreement commences from ………………………………………………………………………… and will end on sale of the horse/pony concerned or if not sold, replaced after three (3) months. Either party may terminate this lease prior to the stated date of termination date by giving either party one (1) calendar month’s prior written notice</w:t>
      </w:r>
    </w:p>
    <w:p w:rsidR="00000000" w:rsidDel="00000000" w:rsidP="00000000" w:rsidRDefault="00000000" w:rsidRPr="00000000" w14:paraId="00000019">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tabs>
          <w:tab w:val="left" w:leader="none" w:pos="2880"/>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 HORSE OWNER OBLIGATIONS</w:t>
      </w:r>
    </w:p>
    <w:p w:rsidR="00000000" w:rsidDel="00000000" w:rsidP="00000000" w:rsidRDefault="00000000" w:rsidRPr="00000000" w14:paraId="0000001B">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livery, vaccinations, veterinary, farrier charges as raised for the care &amp; keep of the horse/pony are payable direct to the stable yard by the horse owner.</w:t>
      </w:r>
    </w:p>
    <w:p w:rsidR="00000000" w:rsidDel="00000000" w:rsidP="00000000" w:rsidRDefault="00000000" w:rsidRPr="00000000" w14:paraId="0000001D">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Entry fees to attend shows where the horse/pony will be displayed as a purchase prospect to potential buyers will be paid by the horse owner</w:t>
      </w:r>
    </w:p>
    <w:p w:rsidR="00000000" w:rsidDel="00000000" w:rsidP="00000000" w:rsidRDefault="00000000" w:rsidRPr="00000000" w14:paraId="0000001E">
      <w:pPr>
        <w:numPr>
          <w:ilvl w:val="0"/>
          <w:numId w:val="1"/>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Transporting of the horses/ponies will be for the horse owner’s account</w:t>
      </w:r>
    </w:p>
    <w:p w:rsidR="00000000" w:rsidDel="00000000" w:rsidP="00000000" w:rsidRDefault="00000000" w:rsidRPr="00000000" w14:paraId="0000001F">
      <w:pPr>
        <w:numPr>
          <w:ilvl w:val="0"/>
          <w:numId w:val="1"/>
        </w:numPr>
        <w:tabs>
          <w:tab w:val="left" w:leader="none" w:pos="2880"/>
        </w:tabs>
        <w:ind w:left="720" w:hanging="360"/>
        <w:jc w:val="both"/>
        <w:rPr>
          <w:rFonts w:ascii="Calibri" w:cs="Calibri" w:eastAsia="Calibri" w:hAnsi="Calibri"/>
          <w:sz w:val="22"/>
          <w:szCs w:val="22"/>
        </w:rPr>
      </w:pPr>
      <w:bookmarkStart w:colFirst="0" w:colLast="0" w:name="_1fob9te" w:id="2"/>
      <w:bookmarkEnd w:id="2"/>
      <w:r w:rsidDel="00000000" w:rsidR="00000000" w:rsidRPr="00000000">
        <w:rPr>
          <w:rFonts w:ascii="Calibri" w:cs="Calibri" w:eastAsia="Calibri" w:hAnsi="Calibri"/>
          <w:sz w:val="22"/>
          <w:szCs w:val="22"/>
          <w:rtl w:val="0"/>
        </w:rPr>
        <w:t xml:space="preserve">All paperwork required for the horse/pony is the responsibility of the horse owner. </w:t>
      </w:r>
    </w:p>
    <w:p w:rsidR="00000000" w:rsidDel="00000000" w:rsidP="00000000" w:rsidRDefault="00000000" w:rsidRPr="00000000" w14:paraId="00000020">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 HORSE TRAINER OBLIGATIONS</w:t>
      </w: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horse trainer will be responsible for training the horse/pony so that it is safe to ride. </w:t>
      </w:r>
    </w:p>
    <w:p w:rsidR="00000000" w:rsidDel="00000000" w:rsidP="00000000" w:rsidRDefault="00000000" w:rsidRPr="00000000" w14:paraId="00000027">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horse trainer shall be responsible for selecting riders to work with the horse/pony where required and suitable.</w:t>
      </w:r>
    </w:p>
    <w:p w:rsidR="00000000" w:rsidDel="00000000" w:rsidP="00000000" w:rsidRDefault="00000000" w:rsidRPr="00000000" w14:paraId="00000028">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horse trainer shall be responsible for ensuring that the horse/pony is turned out correctly for every event and that the horse/pony is presented in its best possible state for potential buyers</w:t>
      </w:r>
    </w:p>
    <w:p w:rsidR="00000000" w:rsidDel="00000000" w:rsidP="00000000" w:rsidRDefault="00000000" w:rsidRPr="00000000" w14:paraId="00000029">
      <w:pPr>
        <w:numPr>
          <w:ilvl w:val="0"/>
          <w:numId w:val="2"/>
        </w:numPr>
        <w:tabs>
          <w:tab w:val="left" w:leader="none" w:pos="2880"/>
        </w:tabs>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horse trainer will be responsible for promoting the sale of the horse/pony</w:t>
      </w:r>
    </w:p>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 ADVERTISING </w:t>
      </w:r>
      <w:r w:rsidDel="00000000" w:rsidR="00000000" w:rsidRPr="00000000">
        <w:rPr>
          <w:rFonts w:ascii="Calibri" w:cs="Calibri" w:eastAsia="Calibri" w:hAnsi="Calibri"/>
          <w:sz w:val="22"/>
          <w:szCs w:val="22"/>
          <w:rtl w:val="0"/>
        </w:rPr>
        <w:t xml:space="preserve">&amp; </w:t>
      </w:r>
      <w:r w:rsidDel="00000000" w:rsidR="00000000" w:rsidRPr="00000000">
        <w:rPr>
          <w:rFonts w:ascii="Calibri" w:cs="Calibri" w:eastAsia="Calibri" w:hAnsi="Calibri"/>
          <w:b w:val="1"/>
          <w:sz w:val="22"/>
          <w:szCs w:val="22"/>
          <w:rtl w:val="0"/>
        </w:rPr>
        <w:t xml:space="preserve">POTENTIAL BUYERS</w:t>
      </w:r>
    </w:p>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bookmarkStart w:colFirst="0" w:colLast="0" w:name="_3znysh7" w:id="3"/>
      <w:bookmarkEnd w:id="3"/>
      <w:r w:rsidDel="00000000" w:rsidR="00000000" w:rsidRPr="00000000">
        <w:rPr>
          <w:rFonts w:ascii="Calibri" w:cs="Calibri" w:eastAsia="Calibri" w:hAnsi="Calibri"/>
          <w:sz w:val="22"/>
          <w:szCs w:val="22"/>
          <w:rtl w:val="0"/>
        </w:rPr>
        <w:t xml:space="preserve">The trainer is responsible for advertising of the Horse / Pony on unpaid media platforms and social media as well as paid platforms such as print media and certain websites. The cost of advertising on paid platforms such as magazines and certain websites is for the owners account and must be confirmed in advance with the owner</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 COMMISSION FEES &amp; PAYMENTS</w:t>
      </w:r>
    </w:p>
    <w:p w:rsidR="00000000" w:rsidDel="00000000" w:rsidP="00000000" w:rsidRDefault="00000000" w:rsidRPr="00000000" w14:paraId="00000030">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1">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amount the owner wishes to receive is to be agreed upon in advance. Any amount above and beyond that is the commission that the seller as well as agents is to receive as payment for services rendered in the sale of the horse. </w:t>
      </w:r>
    </w:p>
    <w:p w:rsidR="00000000" w:rsidDel="00000000" w:rsidP="00000000" w:rsidRDefault="00000000" w:rsidRPr="00000000" w14:paraId="00000032">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tabs>
          <w:tab w:val="left" w:leader="none" w:pos="2880"/>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OTHER MATTERS TO BE DISCUSSED and AGREED ON …….</w:t>
      </w:r>
    </w:p>
    <w:p w:rsidR="00000000" w:rsidDel="00000000" w:rsidP="00000000" w:rsidRDefault="00000000" w:rsidRPr="00000000" w14:paraId="00000034">
      <w:pPr>
        <w:tabs>
          <w:tab w:val="left" w:leader="none" w:pos="2880"/>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5">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Tack: </w:t>
      </w:r>
    </w:p>
    <w:p w:rsidR="00000000" w:rsidDel="00000000" w:rsidP="00000000" w:rsidRDefault="00000000" w:rsidRPr="00000000" w14:paraId="00000036">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tabs>
          <w:tab w:val="left" w:leader="none" w:pos="288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 “OWNER” DATE: ………………………………</w:t>
      </w:r>
    </w:p>
    <w:p w:rsidR="00000000" w:rsidDel="00000000" w:rsidP="00000000" w:rsidRDefault="00000000" w:rsidRPr="00000000" w14:paraId="0000003A">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B">
      <w:pPr>
        <w:tabs>
          <w:tab w:val="left" w:leader="none" w:pos="2880"/>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 ……………………………………….………………. “TRAINER” DATE: ………………………………</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6" w:type="default"/>
      <w:footerReference r:id="rId7" w:type="default"/>
      <w:pgSz w:h="16838" w:w="11906"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Directors: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Nicola de Lange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Address: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26 Du toit Street, Centurion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e20c8"/>
        <w:sz w:val="18"/>
        <w:szCs w:val="18"/>
        <w:u w:val="none"/>
        <w:shd w:fill="auto" w:val="clear"/>
        <w:vertAlign w:val="baseline"/>
        <w:rtl w:val="0"/>
      </w:rPr>
      <w:t xml:space="preserve">bluemoon.equine.therapy@gmail.com</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e20c8"/>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Tel: </w:t>
    </w:r>
    <w:r w:rsidDel="00000000" w:rsidR="00000000" w:rsidRPr="00000000">
      <w:rPr>
        <w:rFonts w:ascii="Calibri" w:cs="Calibri" w:eastAsia="Calibri" w:hAnsi="Calibri"/>
        <w:b w:val="0"/>
        <w:i w:val="0"/>
        <w:smallCaps w:val="0"/>
        <w:strike w:val="0"/>
        <w:color w:val="0e20c8"/>
        <w:sz w:val="16"/>
        <w:szCs w:val="16"/>
        <w:u w:val="none"/>
        <w:shd w:fill="auto" w:val="clear"/>
        <w:vertAlign w:val="baseline"/>
        <w:rtl w:val="0"/>
      </w:rPr>
      <w:t xml:space="preserve">0610164077</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731510" cy="1163955"/>
          <wp:effectExtent b="0" l="0" r="0" t="0"/>
          <wp:docPr descr="A close up of a sign&#10;&#10;Description automatically generated" id="1" name="image1.jpg"/>
          <a:graphic>
            <a:graphicData uri="http://schemas.openxmlformats.org/drawingml/2006/picture">
              <pic:pic>
                <pic:nvPicPr>
                  <pic:cNvPr descr="A close up of a sign&#10;&#10;Description automatically generated" id="0" name="image1.jpg"/>
                  <pic:cNvPicPr preferRelativeResize="0"/>
                </pic:nvPicPr>
                <pic:blipFill>
                  <a:blip r:embed="rId1"/>
                  <a:srcRect b="0" l="0" r="0" t="0"/>
                  <a:stretch>
                    <a:fillRect/>
                  </a:stretch>
                </pic:blipFill>
                <pic:spPr>
                  <a:xfrm>
                    <a:off x="0" y="0"/>
                    <a:ext cx="5731510" cy="11639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